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792352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 xml:space="preserve">FM 208, </w:t>
            </w:r>
            <w:r w:rsidRPr="001D54D2">
              <w:rPr>
                <w:rFonts w:ascii="Arial" w:hAnsi="Arial" w:cs="Arial"/>
                <w:b/>
                <w:szCs w:val="20"/>
              </w:rPr>
              <w:t>specialista/specialistka pro financování oblasti kultury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 xml:space="preserve">v odd. Kultura, vzdělávání a podpora výzkumu a vývoje, v </w:t>
            </w:r>
            <w:r w:rsidRPr="00792352" w:rsidR="00792352">
              <w:rPr>
                <w:rFonts w:ascii="Arial" w:hAnsi="Arial" w:cs="Arial"/>
                <w:b/>
                <w:szCs w:val="20"/>
              </w:rPr>
              <w:t>o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>dboru Rozpočtová politika společensky významných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 xml:space="preserve">FM 208, </w:t>
            </w:r>
            <w:r w:rsidRPr="001D54D2">
              <w:rPr>
                <w:rFonts w:ascii="Arial" w:hAnsi="Arial" w:cs="Arial"/>
                <w:b/>
                <w:szCs w:val="20"/>
              </w:rPr>
              <w:t>specialista/specialistka pro financování oblasti kultury</w:t>
            </w:r>
            <w:r w:rsidRPr="001D54D2">
              <w:rPr>
                <w:rFonts w:ascii="Arial" w:hAnsi="Arial" w:cs="Arial"/>
                <w:b/>
                <w:szCs w:val="20"/>
              </w:rPr>
              <w:t xml:space="preserve"> 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>v odd. Kultura, vzdělávání a podpora výzkumu a vývoje, v odboru Rozpočtová politika společensky významných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792352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1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4"/>
      </w:tblGrid>
      <w:tr w:rsidTr="008B08C1">
        <w:tblPrEx>
          <w:tblW w:w="911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50"/>
        </w:trPr>
        <w:tc>
          <w:tcPr>
            <w:tcW w:w="911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created xsi:type="dcterms:W3CDTF">2023-10-16T09:07:00Z</dcterms:created>
</cp:coreProperties>
</file>