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A94029" w:rsidP="00A94029">
            <w:pPr>
              <w:jc w:val="both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4029" w:rsidR="00DC7055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</w:rPr>
                  <w:t>☐</w:t>
                </w:r>
              </w:sdtContent>
            </w:sdt>
            <w:r w:rsidRPr="00A94029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A94029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A94029">
              <w:rPr>
                <w:rFonts w:ascii="Arial" w:hAnsi="Arial" w:cs="Arial"/>
                <w:b/>
                <w:szCs w:val="20"/>
              </w:rPr>
              <w:t xml:space="preserve"> na služební místo FM </w:t>
            </w:r>
            <w:r w:rsidRPr="00A94029" w:rsidR="00D9177D">
              <w:rPr>
                <w:rFonts w:ascii="Arial" w:hAnsi="Arial" w:cs="Arial"/>
                <w:b/>
                <w:szCs w:val="20"/>
              </w:rPr>
              <w:t>659</w:t>
            </w:r>
            <w:r w:rsidRPr="00A94029" w:rsidR="00D30536">
              <w:rPr>
                <w:rFonts w:ascii="Arial" w:hAnsi="Arial" w:cs="Arial"/>
                <w:b/>
                <w:szCs w:val="20"/>
              </w:rPr>
              <w:t>,</w:t>
            </w:r>
            <w:r w:rsidRPr="00A94029">
              <w:rPr>
                <w:rFonts w:ascii="Arial" w:hAnsi="Arial" w:cs="Arial"/>
                <w:b/>
                <w:szCs w:val="20"/>
              </w:rPr>
              <w:t xml:space="preserve"> </w:t>
            </w:r>
            <w:r w:rsidRPr="00A94029" w:rsidR="00A94029">
              <w:rPr>
                <w:rFonts w:ascii="Arial" w:hAnsi="Arial" w:cs="Arial"/>
                <w:b/>
                <w:szCs w:val="20"/>
              </w:rPr>
              <w:t>analytik/analytička v oblasti fiskální politiky</w:t>
            </w:r>
            <w:r w:rsidRPr="00A94029">
              <w:rPr>
                <w:rFonts w:ascii="Arial" w:hAnsi="Arial" w:cs="Arial"/>
                <w:b/>
                <w:szCs w:val="20"/>
              </w:rPr>
              <w:t xml:space="preserve"> v odd. </w:t>
            </w:r>
            <w:r w:rsidRPr="00A94029" w:rsidR="00A94029">
              <w:rPr>
                <w:rFonts w:ascii="Arial" w:hAnsi="Arial" w:cs="Arial"/>
                <w:b/>
                <w:szCs w:val="20"/>
              </w:rPr>
              <w:t>Fiskální politika a udržitelnost</w:t>
            </w:r>
            <w:r w:rsidRPr="00A94029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A94029" w:rsidR="00A94029">
              <w:rPr>
                <w:rFonts w:ascii="Arial" w:hAnsi="Arial" w:cs="Arial"/>
                <w:b/>
                <w:szCs w:val="20"/>
              </w:rPr>
              <w:t>Hospodářská politika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A94029" w:rsidP="00A94029">
            <w:pPr>
              <w:jc w:val="both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4029" w:rsidR="00DC7055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</w:rPr>
                  <w:t>☐</w:t>
                </w:r>
              </w:sdtContent>
            </w:sdt>
            <w:r w:rsidRPr="00A94029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A94029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A94029" w:rsidR="00A94029">
              <w:rPr>
                <w:rFonts w:ascii="Arial" w:hAnsi="Arial" w:cs="Arial"/>
                <w:b/>
                <w:szCs w:val="20"/>
              </w:rPr>
              <w:t>FM 659, analytik/analytička v oblasti fiskální politiky v odd. Fiskální politika a udržitelnost, v odboru Hospodářská politika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RPr="005D75F5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>jsem dosáhl/</w:t>
      </w:r>
      <w:r w:rsidRPr="005D75F5">
        <w:rPr>
          <w:rFonts w:ascii="Times New Roman" w:hAnsi="Times New Roman" w:cs="Times New Roman"/>
        </w:rPr>
        <w:t xml:space="preserve">a vysokoškolského magisterského vzdělání stanoveného zákonem o státní službě pro služební místo </w:t>
      </w:r>
      <w:r w:rsidRPr="005D75F5" w:rsidR="00AE3AD9">
        <w:rPr>
          <w:rFonts w:ascii="Times New Roman" w:hAnsi="Times New Roman" w:cs="Times New Roman"/>
        </w:rPr>
        <w:t>v oboru</w:t>
      </w:r>
      <w:r w:rsidRPr="005D75F5"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5D75F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5D75F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5D75F5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203283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75F5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5D75F5">
        <w:rPr>
          <w:rFonts w:ascii="Times New Roman" w:hAnsi="Times New Roman" w:cs="Times New Roman"/>
        </w:rPr>
        <w:t xml:space="preserve"> odborného zaměření vzdělání Ekonomie</w:t>
      </w:r>
      <w:r w:rsidRPr="005D75F5" w:rsidR="0006657C">
        <w:rPr>
          <w:rFonts w:ascii="Times New Roman" w:hAnsi="Times New Roman" w:cs="Times New Roman"/>
        </w:rPr>
        <w:t xml:space="preserve"> nebo </w:t>
      </w:r>
      <w:r w:rsidRPr="005D75F5">
        <w:rPr>
          <w:rFonts w:ascii="Times New Roman" w:hAnsi="Times New Roman" w:cs="Times New Roman"/>
        </w:rPr>
        <w:t>Matematické obory</w:t>
      </w:r>
    </w:p>
    <w:p w:rsidR="00D30536" w:rsidRPr="005D75F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51010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75F5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5D75F5">
        <w:rPr>
          <w:rFonts w:ascii="Times New Roman" w:hAnsi="Times New Roman" w:cs="Times New Roman"/>
        </w:rPr>
        <w:t xml:space="preserve"> úrovně znalosti cizího jazyka</w:t>
      </w:r>
      <w:r w:rsidRPr="005D75F5" w:rsidR="00AE3AD9">
        <w:rPr>
          <w:rFonts w:ascii="Times New Roman" w:hAnsi="Times New Roman" w:cs="Times New Roman"/>
        </w:rPr>
        <w:t xml:space="preserve"> anglického odpovídající alespoň 2. úrovni a disponuji certifikátem prokazující tuto znalost</w:t>
      </w:r>
      <w:r w:rsidRPr="005D75F5">
        <w:rPr>
          <w:rFonts w:ascii="Times New Roman" w:hAnsi="Times New Roman" w:cs="Times New Roman"/>
        </w:rPr>
        <w:t>.</w:t>
      </w:r>
    </w:p>
    <w:p w:rsidR="00D30536" w:rsidRPr="005D75F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bookmarkEnd w:id="0"/>
      <w:r w:rsidRPr="005D75F5">
        <w:rPr>
          <w:rFonts w:ascii="Times New Roman" w:hAnsi="Times New Roman" w:cs="Times New Roman"/>
          <w:b/>
          <w:bCs/>
        </w:rPr>
        <w:t>Vyplňte pouze, nejste-li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5D75F5"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16"/>
      </w:tblGrid>
      <w:tr w:rsidTr="0006657C">
        <w:tblPrEx>
          <w:tblW w:w="0" w:type="auto"/>
          <w:tblLook w:val="04A0"/>
        </w:tblPrEx>
        <w:trPr>
          <w:trHeight w:val="1492"/>
        </w:trPr>
        <w:tc>
          <w:tcPr>
            <w:tcW w:w="9016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DC7055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75F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75F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75F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75F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75F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75F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203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03"/>
      </w:tblGrid>
      <w:tr w:rsidTr="00A471F8">
        <w:tblPrEx>
          <w:tblW w:w="9203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379"/>
        </w:trPr>
        <w:tc>
          <w:tcPr>
            <w:tcW w:w="9203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RPr="005D75F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98894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5F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5D75F5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5D75F5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certifikátu znalosti jazyka;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A471F8" w:rsidP="00A471F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tbl>
      <w:tblPr>
        <w:tblStyle w:val="TableGrid"/>
        <w:tblW w:w="9391" w:type="dxa"/>
        <w:tblLook w:val="04A0"/>
      </w:tblPr>
      <w:tblGrid>
        <w:gridCol w:w="9391"/>
      </w:tblGrid>
      <w:tr w:rsidTr="00A471F8">
        <w:tblPrEx>
          <w:tblW w:w="9391" w:type="dxa"/>
          <w:tblLook w:val="04A0"/>
        </w:tblPrEx>
        <w:trPr>
          <w:trHeight w:val="1103"/>
        </w:trPr>
        <w:tc>
          <w:tcPr>
            <w:tcW w:w="939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95</TotalTime>
  <Pages>4</Pages>
  <Words>671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dcterms:created xsi:type="dcterms:W3CDTF">2023-10-16T09:07:00Z</dcterms:created>
</cp:coreProperties>
</file>