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211961" w:rsidP="00983F15">
            <w:pPr>
              <w:jc w:val="both"/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211961">
              <w:rPr>
                <w:rFonts w:ascii="Arial" w:hAnsi="Arial" w:cs="Arial"/>
                <w:b/>
                <w:szCs w:val="20"/>
              </w:rPr>
              <w:t xml:space="preserve"> na služební </w:t>
            </w:r>
            <w:r w:rsidRPr="00100003">
              <w:rPr>
                <w:rFonts w:ascii="Arial" w:hAnsi="Arial" w:cs="Arial"/>
                <w:b/>
                <w:szCs w:val="20"/>
              </w:rPr>
              <w:t xml:space="preserve">místo FM </w:t>
            </w:r>
            <w:r w:rsidRPr="00100003" w:rsidR="00B134EA">
              <w:rPr>
                <w:rFonts w:ascii="Arial" w:hAnsi="Arial" w:cs="Arial"/>
                <w:b/>
                <w:szCs w:val="20"/>
              </w:rPr>
              <w:t>3451</w:t>
            </w:r>
            <w:r w:rsidRPr="00100003" w:rsidR="00D30536">
              <w:rPr>
                <w:rFonts w:ascii="Arial" w:hAnsi="Arial" w:cs="Arial"/>
                <w:b/>
                <w:szCs w:val="20"/>
              </w:rPr>
              <w:t>,</w:t>
            </w:r>
            <w:r w:rsidRPr="00100003">
              <w:rPr>
                <w:rFonts w:ascii="Arial" w:hAnsi="Arial" w:cs="Arial"/>
                <w:b/>
                <w:szCs w:val="20"/>
              </w:rPr>
              <w:t xml:space="preserve"> </w:t>
            </w:r>
            <w:r w:rsidRPr="00100003" w:rsidR="00100003">
              <w:rPr>
                <w:rFonts w:ascii="Arial" w:hAnsi="Arial" w:cs="Arial"/>
                <w:b/>
                <w:szCs w:val="20"/>
              </w:rPr>
              <w:t>legislativec/</w:t>
            </w:r>
            <w:r w:rsidRPr="00100003" w:rsidR="00100003">
              <w:rPr>
                <w:rFonts w:ascii="Arial" w:hAnsi="Arial" w:cs="Arial"/>
                <w:b/>
                <w:szCs w:val="20"/>
              </w:rPr>
              <w:t>legislativkyně</w:t>
            </w:r>
            <w:r w:rsidRPr="00100003" w:rsidR="00100003">
              <w:rPr>
                <w:rFonts w:ascii="Arial" w:hAnsi="Arial" w:cs="Arial"/>
                <w:b/>
                <w:szCs w:val="20"/>
              </w:rPr>
              <w:t xml:space="preserve"> v oboru rozpočtových pravidel, fondu kulturních </w:t>
            </w:r>
            <w:r w:rsidR="00983F15">
              <w:rPr>
                <w:rFonts w:ascii="Arial" w:hAnsi="Arial" w:cs="Arial"/>
                <w:b/>
                <w:szCs w:val="20"/>
              </w:rPr>
              <w:br/>
            </w:r>
            <w:r w:rsidRPr="00100003" w:rsidR="00100003">
              <w:rPr>
                <w:rFonts w:ascii="Arial" w:hAnsi="Arial" w:cs="Arial"/>
                <w:b/>
                <w:szCs w:val="20"/>
              </w:rPr>
              <w:t>a sociálních potřeb a problematiky stravování</w:t>
            </w:r>
            <w:r w:rsidR="00983F15">
              <w:rPr>
                <w:rFonts w:ascii="Arial" w:hAnsi="Arial" w:cs="Arial"/>
                <w:b/>
                <w:szCs w:val="20"/>
              </w:rPr>
              <w:t xml:space="preserve"> </w:t>
            </w:r>
            <w:r w:rsidRPr="00100003" w:rsidR="00B134EA">
              <w:rPr>
                <w:rFonts w:ascii="Arial" w:hAnsi="Arial" w:cs="Arial"/>
                <w:b/>
                <w:szCs w:val="20"/>
              </w:rPr>
              <w:t xml:space="preserve">v odd. Rozpočtová legislativa </w:t>
            </w:r>
            <w:r w:rsidR="00983F15">
              <w:rPr>
                <w:rFonts w:ascii="Arial" w:hAnsi="Arial" w:cs="Arial"/>
                <w:b/>
                <w:szCs w:val="20"/>
              </w:rPr>
              <w:br/>
            </w:r>
            <w:r w:rsidRPr="00100003" w:rsidR="00B134EA">
              <w:rPr>
                <w:rFonts w:ascii="Arial" w:hAnsi="Arial" w:cs="Arial"/>
                <w:b/>
                <w:szCs w:val="20"/>
              </w:rPr>
              <w:t>a metodika, v odboru Státní rozpočet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211961" w:rsidP="00983F15">
            <w:pPr>
              <w:jc w:val="both"/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>Žádám o zařazení na služební místo</w:t>
            </w:r>
            <w:r w:rsidRPr="00100003">
              <w:rPr>
                <w:rFonts w:ascii="Arial" w:hAnsi="Arial" w:cs="Arial"/>
                <w:b/>
                <w:szCs w:val="20"/>
              </w:rPr>
              <w:t xml:space="preserve"> </w:t>
            </w:r>
            <w:r w:rsidRPr="00100003" w:rsidR="00B134EA">
              <w:rPr>
                <w:rFonts w:ascii="Arial" w:hAnsi="Arial" w:cs="Arial"/>
                <w:b/>
                <w:szCs w:val="20"/>
              </w:rPr>
              <w:t xml:space="preserve">FM 3451, </w:t>
            </w:r>
            <w:r w:rsidRPr="00100003" w:rsidR="00100003">
              <w:rPr>
                <w:rFonts w:ascii="Arial" w:hAnsi="Arial" w:cs="Arial"/>
                <w:b/>
                <w:szCs w:val="20"/>
              </w:rPr>
              <w:t>legislativec/</w:t>
            </w:r>
            <w:r w:rsidRPr="00100003" w:rsidR="00100003">
              <w:rPr>
                <w:rFonts w:ascii="Arial" w:hAnsi="Arial" w:cs="Arial"/>
                <w:b/>
                <w:szCs w:val="20"/>
              </w:rPr>
              <w:t>legislativkyně</w:t>
            </w:r>
            <w:r w:rsidRPr="00100003" w:rsidR="00100003">
              <w:rPr>
                <w:rFonts w:ascii="Arial" w:hAnsi="Arial" w:cs="Arial"/>
                <w:b/>
                <w:szCs w:val="20"/>
              </w:rPr>
              <w:t xml:space="preserve"> v oboru rozpočtových pravidel, fondu kulturních a sociálních potřeb a problematiky stravování </w:t>
            </w:r>
            <w:r w:rsidRPr="00100003" w:rsidR="00B134EA">
              <w:rPr>
                <w:rFonts w:ascii="Arial" w:hAnsi="Arial" w:cs="Arial"/>
                <w:b/>
                <w:szCs w:val="20"/>
              </w:rPr>
              <w:t>v odd. Rozpočtová legislativa a metodika, v odboru Státní rozpočet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kou</w:t>
      </w:r>
      <w:r>
        <w:rPr>
          <w:rFonts w:ascii="Times New Roman" w:hAnsi="Times New Roman" w:cs="Times New Roman"/>
        </w:rPr>
        <w:t xml:space="preserve">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 xml:space="preserve">jsem dosáhl/a </w:t>
      </w:r>
      <w:r w:rsidRPr="00100003">
        <w:rPr>
          <w:rFonts w:ascii="Times New Roman" w:hAnsi="Times New Roman" w:cs="Times New Roman"/>
        </w:rPr>
        <w:t>vysokoškolského magisterského</w:t>
      </w:r>
      <w:r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vzdělání stanoveného zákonem o státní službě 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DC705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DC7055">
        <w:rPr>
          <w:rFonts w:ascii="Times New Roman" w:hAnsi="Times New Roman" w:cs="Times New Roman"/>
          <w:b/>
          <w:bCs/>
        </w:rPr>
        <w:t>splňuji další požadavky stanovené pro služební místo, tj. požadavek</w:t>
      </w:r>
    </w:p>
    <w:p w:rsidR="00D30536" w:rsidRPr="00D226F2" w:rsidP="00B134E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</w:rPr>
      </w:pPr>
      <w:bookmarkStart w:id="0" w:name="_Hlk184374926"/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2032835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0C3CF5">
        <w:rPr>
          <w:rFonts w:ascii="Times New Roman" w:hAnsi="Times New Roman" w:cs="Times New Roman"/>
        </w:rPr>
        <w:t xml:space="preserve"> odborného zaměření </w:t>
      </w:r>
      <w:r w:rsidRPr="00100003">
        <w:rPr>
          <w:rFonts w:ascii="Times New Roman" w:hAnsi="Times New Roman" w:cs="Times New Roman"/>
        </w:rPr>
        <w:t>vzdělání Právo, právní a veřejnosprávní činnost.</w:t>
      </w:r>
      <w:bookmarkEnd w:id="0"/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</w:t>
      </w:r>
      <w:r w:rsidRPr="00310856">
        <w:rPr>
          <w:rFonts w:ascii="Times New Roman" w:hAnsi="Times New Roman" w:cs="Times New Roman"/>
        </w:rPr>
        <w:t>kou</w:t>
      </w:r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9092" w:type="dxa"/>
        <w:tblLook w:val="04A0"/>
      </w:tblPr>
      <w:tblGrid>
        <w:gridCol w:w="9092"/>
      </w:tblGrid>
      <w:tr w:rsidTr="00B134EA">
        <w:tblPrEx>
          <w:tblW w:w="9092" w:type="dxa"/>
          <w:tblLook w:val="04A0"/>
        </w:tblPrEx>
        <w:trPr>
          <w:trHeight w:val="1596"/>
        </w:trPr>
        <w:tc>
          <w:tcPr>
            <w:tcW w:w="909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DC7055" w:rsidRPr="00464FA8" w:rsidP="00464FA8"/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C3937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C3937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C3937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C3937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C3937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06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69"/>
      </w:tblGrid>
      <w:tr w:rsidTr="00B134EA">
        <w:tblPrEx>
          <w:tblW w:w="9069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005"/>
        </w:trPr>
        <w:tc>
          <w:tcPr>
            <w:tcW w:w="9069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DC7055" w:rsidRPr="00DC7055" w:rsidP="00DC7055"/>
    <w:p w:rsidR="00DC7055" w:rsidRPr="00DC7055" w:rsidP="00DC7055"/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</w:t>
      </w:r>
      <w:r w:rsidRPr="00C43A99">
        <w:rPr>
          <w:rFonts w:ascii="Arial" w:hAnsi="Arial" w:cs="Arial"/>
          <w:color w:val="767171" w:themeColor="background2" w:themeShade="80"/>
          <w:sz w:val="16"/>
        </w:rPr>
        <w:t>kou</w:t>
      </w:r>
      <w:r w:rsidRPr="00C43A99">
        <w:rPr>
          <w:rFonts w:ascii="Arial" w:hAnsi="Arial" w:cs="Arial"/>
          <w:color w:val="767171" w:themeColor="background2" w:themeShade="80"/>
          <w:sz w:val="16"/>
        </w:rPr>
        <w:t>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74</TotalTime>
  <Pages>4</Pages>
  <Words>665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14</cp:revision>
  <dcterms:created xsi:type="dcterms:W3CDTF">2023-10-16T09:07:00Z</dcterms:created>
</cp:coreProperties>
</file>