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5A6295">
            <w:pPr>
              <w:jc w:val="both"/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místo </w:t>
            </w:r>
            <w:r w:rsidRPr="005A6295" w:rsidR="005A6295">
              <w:rPr>
                <w:rFonts w:ascii="Arial" w:hAnsi="Arial" w:cs="Arial"/>
                <w:b/>
                <w:szCs w:val="20"/>
              </w:rPr>
              <w:t xml:space="preserve">FM 1654, expert/expertka v oblasti mezinárodních finančních a ekonomických institucí </w:t>
            </w:r>
            <w:r w:rsidRPr="005A6295" w:rsidR="005A6295">
              <w:rPr>
                <w:rFonts w:ascii="Arial" w:hAnsi="Arial" w:cs="Arial"/>
                <w:b/>
                <w:szCs w:val="20"/>
              </w:rPr>
              <w:br/>
              <w:t>v odd. Mezinárodní finanční spolupráce a zahraniční pohledávky, v odboru Mezinárodní vztahy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5A6295">
            <w:pPr>
              <w:jc w:val="both"/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služební místo </w:t>
            </w:r>
            <w:r w:rsidRPr="005A6295" w:rsidR="005A6295">
              <w:rPr>
                <w:rFonts w:ascii="Arial" w:hAnsi="Arial" w:cs="Arial"/>
                <w:b/>
                <w:szCs w:val="20"/>
              </w:rPr>
              <w:t>FM 1654, expert/expertka v oblasti mezinárodních finančních a ekonomických institucí v odd. Mezinárodní finanční spolupráce a zahraniční pohledávky, v odboru Mezinárodní vztahy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5A6295">
        <w:tblPrEx>
          <w:tblW w:w="9048" w:type="dxa"/>
          <w:tblLook w:val="04A0"/>
        </w:tblPrEx>
        <w:trPr>
          <w:trHeight w:val="394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5A6295">
        <w:tblPrEx>
          <w:tblW w:w="9048" w:type="dxa"/>
          <w:tblLook w:val="04A0"/>
        </w:tblPrEx>
        <w:trPr>
          <w:trHeight w:val="413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5A6295">
        <w:tblPrEx>
          <w:tblW w:w="9048" w:type="dxa"/>
          <w:tblLook w:val="04A0"/>
        </w:tblPrEx>
        <w:trPr>
          <w:trHeight w:val="420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5A6295">
        <w:tblPrEx>
          <w:tblW w:w="9048" w:type="dxa"/>
          <w:tblLook w:val="04A0"/>
        </w:tblPrEx>
        <w:trPr>
          <w:trHeight w:val="412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5A6295">
        <w:tblPrEx>
          <w:tblW w:w="9048" w:type="dxa"/>
          <w:tblLook w:val="04A0"/>
        </w:tblPrEx>
        <w:trPr>
          <w:trHeight w:val="418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5A6295">
        <w:tblPrEx>
          <w:tblW w:w="9048" w:type="dxa"/>
          <w:tblLook w:val="04A0"/>
        </w:tblPrEx>
        <w:trPr>
          <w:trHeight w:val="423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/kou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5A6295">
        <w:rPr>
          <w:rFonts w:ascii="Times New Roman" w:hAnsi="Times New Roman" w:cs="Times New Roman"/>
        </w:rPr>
        <w:t>vysokoškolského magisterského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</w:t>
      </w:r>
      <w:r w:rsidR="005A6295">
        <w:rPr>
          <w:rFonts w:ascii="Times New Roman" w:hAnsi="Times New Roman" w:cs="Times New Roman"/>
        </w:rPr>
        <w:br/>
      </w:r>
      <w:r w:rsidRPr="002B1C29">
        <w:rPr>
          <w:rFonts w:ascii="Times New Roman" w:hAnsi="Times New Roman" w:cs="Times New Roman"/>
        </w:rPr>
        <w:t xml:space="preserve">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C705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C7055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0C3CF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51010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úrovně znalosti cizího jazyka</w:t>
      </w:r>
      <w:r w:rsidR="00AE3AD9">
        <w:rPr>
          <w:rFonts w:ascii="Times New Roman" w:hAnsi="Times New Roman" w:cs="Times New Roman"/>
        </w:rPr>
        <w:t xml:space="preserve"> </w:t>
      </w:r>
      <w:r w:rsidRPr="005A6295" w:rsidR="00AE3AD9">
        <w:rPr>
          <w:rFonts w:ascii="Times New Roman" w:hAnsi="Times New Roman" w:cs="Times New Roman"/>
        </w:rPr>
        <w:t>anglického odpovídající alespoň 2. úrovni a disponuji certifikátem prokazující tuto znalost</w:t>
      </w:r>
      <w:r w:rsidRPr="005A6295">
        <w:rPr>
          <w:rFonts w:ascii="Times New Roman" w:hAnsi="Times New Roman" w:cs="Times New Roman"/>
        </w:rPr>
        <w:t>.</w:t>
      </w: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bookmarkEnd w:id="0"/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občanem/kou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20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02"/>
      </w:tblGrid>
      <w:tr w:rsidTr="005A6295">
        <w:tblPrEx>
          <w:tblW w:w="9202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227"/>
        </w:trPr>
        <w:tc>
          <w:tcPr>
            <w:tcW w:w="9202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  <w:p w:rsidR="005A629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629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629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629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629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629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9C473A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49"/>
        </w:trPr>
        <w:tc>
          <w:tcPr>
            <w:tcW w:w="9129" w:type="dxa"/>
          </w:tcPr>
          <w:p w:rsidR="00DC7055" w:rsidRPr="005A629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629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5A6295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5A6295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diplomu;</w:t>
            </w:r>
          </w:p>
          <w:p w:rsidR="00DC7055" w:rsidRPr="005A629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98894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629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5A6295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5A6295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certifikátu znalosti jazyka;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00889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629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5A6295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5A6295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listin dokazující způsobilost seznamovat se s utajovanými informacemi ve stupni Vyhrazené;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629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Povinnost osobní údaje poskytnout a jejich rozsah vyplývá z § 45 odst. 1 a § 37 odst. 2 zákona </w:t>
            </w:r>
            <w:r w:rsidR="005A6295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č. 500/2004 Sb., správní řád, ve znění pozdějších předpisů, a z § 25 a 26 zákona č. 234/2014 Sb., </w:t>
            </w:r>
            <w:r w:rsidR="005A6295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o státní službě, ve znění pozdějších předpisů. Následkem neposkytnutí požadovaných údajů </w:t>
            </w:r>
            <w:r w:rsidR="005A6295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je vyřazení žádosti z výběrového řízení podle § 27 odst. 2 zákona č. 234/2014 Sb., o státní službě, </w:t>
            </w:r>
            <w:r w:rsidR="005A6295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ve znění pozdějších předpisů. Poskytnuté osobní údaje zpracovávají jen pověřené úřední osoby </w:t>
            </w:r>
            <w:r w:rsidR="005A6295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</w:t>
            </w:r>
            <w:r w:rsidR="005A6295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se domníváte, že správce nebo zpracovatel provádí zpracování osobních údajů, které je v rozporu </w:t>
            </w:r>
            <w:r w:rsidR="005A6295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</w:t>
            </w:r>
            <w:r w:rsidR="005A6295">
              <w:rPr>
                <w:rFonts w:ascii="Arial" w:hAnsi="Arial" w:cs="Arial"/>
                <w:sz w:val="20"/>
                <w:szCs w:val="20"/>
              </w:rPr>
              <w:br/>
            </w:r>
            <w:bookmarkStart w:id="1" w:name="_GoBack"/>
            <w:bookmarkEnd w:id="1"/>
            <w:r w:rsidRPr="00C43A99">
              <w:rPr>
                <w:rFonts w:ascii="Arial" w:hAnsi="Arial" w:cs="Arial"/>
                <w:sz w:val="20"/>
                <w:szCs w:val="20"/>
              </w:rPr>
              <w:t>o provedení opravy, omezení zpracování, nebo výmaz osobních údajů</w:t>
            </w:r>
            <w:r w:rsidRPr="005A629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5"/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občanem/kou.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Uveďte listiny, které má služební orgán k dispozici na základě úřední činnosti, jsou-li tyto doklady stále platné (např. pokud jste doložil/a některé listiny k dříve podané žádosti nebo pokud jste u služebního úřadu již pracoval/a a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  <w:footnote w:id="15">
    <w:p w:rsidR="002D4E2E" w:rsidRPr="005A6295" w:rsidP="002D4E2E">
      <w:pPr>
        <w:pStyle w:val="FootnoteText"/>
        <w:ind w:left="142" w:hanging="142"/>
        <w:rPr>
          <w:rFonts w:ascii="Arial" w:hAnsi="Arial" w:cs="Arial"/>
          <w:color w:val="7F7F7F" w:themeColor="text1" w:themeTint="80"/>
          <w:sz w:val="16"/>
          <w:szCs w:val="16"/>
        </w:rPr>
      </w:pPr>
      <w:r w:rsidRPr="005A6295">
        <w:rPr>
          <w:color w:val="7F7F7F" w:themeColor="text1" w:themeTint="80"/>
          <w:sz w:val="16"/>
          <w:szCs w:val="16"/>
        </w:rPr>
        <w:footnoteRef/>
      </w:r>
      <w:r w:rsidRPr="005A6295">
        <w:rPr>
          <w:rFonts w:ascii="Arial" w:hAnsi="Arial" w:cs="Arial"/>
          <w:color w:val="7F7F7F" w:themeColor="text1" w:themeTint="80"/>
          <w:sz w:val="16"/>
          <w:szCs w:val="16"/>
        </w:rPr>
        <w:t xml:space="preserve"> V případě přijetí na toto služební místo jsou výdaje spolufinancovány z Operačního programu Technická pomoc (OPTP), s čímž je spojena povinnost zpracovávat veškerá data a dokladovat uskutečněné výdaje pro potřeby projektů realizovaných z OPTP.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38739-05B1-4DA8-AF5F-7D17D082A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77</TotalTime>
  <Pages>4</Pages>
  <Words>698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dcterms:created xsi:type="dcterms:W3CDTF">2023-10-16T09:07:00Z</dcterms:created>
</cp:coreProperties>
</file>