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33102" w:rsidP="00AF279F">
      <w:pPr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  <w:lang w:val="en-US"/>
        </w:rPr>
        <w:drawing>
          <wp:inline distT="0" distB="0" distL="0" distR="0">
            <wp:extent cx="1863339" cy="649605"/>
            <wp:effectExtent l="0" t="0" r="0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00" cy="64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428">
        <w:rPr>
          <w:rFonts w:ascii="Helvetica" w:hAnsi="Helvetica" w:cs="Helvetica"/>
          <w:sz w:val="24"/>
          <w:szCs w:val="24"/>
          <w:lang w:val="en-US"/>
        </w:rPr>
        <w:t xml:space="preserve">  </w:t>
      </w:r>
      <w:r w:rsidR="008B1345">
        <w:rPr>
          <w:rFonts w:ascii="Helvetica" w:hAnsi="Helvetica" w:cs="Helvetica"/>
          <w:sz w:val="24"/>
          <w:szCs w:val="24"/>
          <w:lang w:val="en-US"/>
        </w:rPr>
        <w:t xml:space="preserve">  </w:t>
      </w:r>
      <w:r w:rsidR="008B1345">
        <w:rPr>
          <w:rFonts w:cs="Tahoma"/>
          <w:b/>
          <w:noProof/>
          <w:sz w:val="28"/>
          <w:szCs w:val="28"/>
          <w:lang w:val="en-US"/>
        </w:rPr>
        <w:drawing>
          <wp:inline distT="0" distB="0" distL="0" distR="0">
            <wp:extent cx="2644006" cy="5416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57" cy="54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428">
        <w:rPr>
          <w:rFonts w:ascii="Helvetica" w:hAnsi="Helvetica" w:cs="Helvetica"/>
          <w:sz w:val="24"/>
          <w:szCs w:val="24"/>
          <w:lang w:val="en-US"/>
        </w:rPr>
        <w:t xml:space="preserve">       </w:t>
      </w:r>
      <w:r w:rsidR="008B1345"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>
            <wp:extent cx="1337945" cy="650713"/>
            <wp:effectExtent l="0" t="0" r="8255" b="10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886" cy="65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02" w:rsidP="00AF279F">
      <w:pPr>
        <w:rPr>
          <w:rFonts w:cs="Tahoma"/>
          <w:b/>
          <w:sz w:val="28"/>
          <w:szCs w:val="28"/>
        </w:rPr>
      </w:pPr>
    </w:p>
    <w:p w:rsidR="001779E6" w:rsidRPr="00533608" w:rsidP="00AF279F">
      <w:pPr>
        <w:rPr>
          <w:rFonts w:cs="Tahoma"/>
          <w:b/>
          <w:sz w:val="28"/>
          <w:szCs w:val="28"/>
        </w:rPr>
      </w:pPr>
      <w:r w:rsidRPr="00533608">
        <w:rPr>
          <w:rFonts w:cs="Tahoma"/>
          <w:b/>
          <w:sz w:val="28"/>
          <w:szCs w:val="28"/>
        </w:rPr>
        <w:t>Obchodní příležitosti s</w:t>
      </w:r>
      <w:r w:rsidR="00AA4408">
        <w:rPr>
          <w:rFonts w:cs="Tahoma"/>
          <w:b/>
          <w:sz w:val="28"/>
          <w:szCs w:val="28"/>
        </w:rPr>
        <w:t> </w:t>
      </w:r>
      <w:r w:rsidRPr="00533608">
        <w:rPr>
          <w:rFonts w:cs="Tahoma"/>
          <w:b/>
          <w:sz w:val="28"/>
          <w:szCs w:val="28"/>
        </w:rPr>
        <w:t>EBRD</w:t>
      </w:r>
      <w:r w:rsidR="00DA6E1D">
        <w:rPr>
          <w:rFonts w:cs="Tahoma"/>
          <w:b/>
          <w:sz w:val="28"/>
          <w:szCs w:val="28"/>
        </w:rPr>
        <w:t xml:space="preserve"> a exportní příležitosti v</w:t>
      </w:r>
      <w:r w:rsidRPr="00533608" w:rsidR="00533608">
        <w:rPr>
          <w:rFonts w:cs="Tahoma"/>
          <w:b/>
          <w:sz w:val="28"/>
          <w:szCs w:val="28"/>
        </w:rPr>
        <w:t xml:space="preserve"> Tureck</w:t>
      </w:r>
      <w:r w:rsidR="00E27B2D">
        <w:rPr>
          <w:rFonts w:cs="Tahoma"/>
          <w:b/>
          <w:sz w:val="28"/>
          <w:szCs w:val="28"/>
        </w:rPr>
        <w:t>u</w:t>
      </w:r>
      <w:r w:rsidRPr="00533608" w:rsidR="00533608">
        <w:rPr>
          <w:rFonts w:cs="Tahoma"/>
          <w:b/>
          <w:sz w:val="28"/>
          <w:szCs w:val="28"/>
        </w:rPr>
        <w:t>, Polsk</w:t>
      </w:r>
      <w:r w:rsidR="00E27B2D">
        <w:rPr>
          <w:rFonts w:cs="Tahoma"/>
          <w:b/>
          <w:sz w:val="28"/>
          <w:szCs w:val="28"/>
        </w:rPr>
        <w:t>u</w:t>
      </w:r>
      <w:r w:rsidR="00DA6E1D">
        <w:rPr>
          <w:rFonts w:cs="Tahoma"/>
          <w:b/>
          <w:sz w:val="28"/>
          <w:szCs w:val="28"/>
        </w:rPr>
        <w:t xml:space="preserve"> a na Ukrajině</w:t>
      </w:r>
      <w:r w:rsidR="00391862">
        <w:rPr>
          <w:rFonts w:cs="Tahoma"/>
          <w:b/>
          <w:sz w:val="28"/>
          <w:szCs w:val="28"/>
        </w:rPr>
        <w:br/>
      </w:r>
    </w:p>
    <w:p w:rsidR="00533608" w:rsidRPr="003B7718" w:rsidP="0053360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Kdy: </w:t>
      </w:r>
      <w:r w:rsidRPr="00AA4408">
        <w:rPr>
          <w:rFonts w:ascii="Tahoma" w:hAnsi="Tahoma" w:cs="Tahoma"/>
          <w:bCs/>
          <w:sz w:val="20"/>
          <w:szCs w:val="20"/>
        </w:rPr>
        <w:t>pondělí 8.</w:t>
      </w:r>
      <w:r w:rsidR="00DA6E1D">
        <w:rPr>
          <w:rFonts w:ascii="Tahoma" w:hAnsi="Tahoma" w:cs="Tahoma"/>
          <w:bCs/>
          <w:sz w:val="20"/>
          <w:szCs w:val="20"/>
        </w:rPr>
        <w:t xml:space="preserve"> října </w:t>
      </w:r>
      <w:r w:rsidR="00EA0E38">
        <w:rPr>
          <w:rFonts w:ascii="Tahoma" w:hAnsi="Tahoma" w:cs="Tahoma"/>
          <w:bCs/>
          <w:sz w:val="20"/>
          <w:szCs w:val="20"/>
        </w:rPr>
        <w:t>2018, 12.3</w:t>
      </w:r>
      <w:r w:rsidR="00BB22E2">
        <w:rPr>
          <w:rFonts w:ascii="Tahoma" w:hAnsi="Tahoma" w:cs="Tahoma"/>
          <w:bCs/>
          <w:sz w:val="20"/>
          <w:szCs w:val="20"/>
        </w:rPr>
        <w:t>0 – 1</w:t>
      </w:r>
      <w:r w:rsidR="00391862">
        <w:rPr>
          <w:rFonts w:ascii="Tahoma" w:hAnsi="Tahoma" w:cs="Tahoma"/>
          <w:bCs/>
          <w:sz w:val="20"/>
          <w:szCs w:val="20"/>
        </w:rPr>
        <w:t>7</w:t>
      </w:r>
      <w:r w:rsidR="00BB22E2">
        <w:rPr>
          <w:rFonts w:ascii="Tahoma" w:hAnsi="Tahoma" w:cs="Tahoma"/>
          <w:bCs/>
          <w:sz w:val="20"/>
          <w:szCs w:val="20"/>
        </w:rPr>
        <w:t>.00</w:t>
      </w:r>
    </w:p>
    <w:p w:rsidR="00AA4408" w:rsidRPr="00344661" w:rsidP="00533608">
      <w:pPr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 xml:space="preserve">Kde: </w:t>
      </w:r>
      <w:r w:rsidRPr="00AA4408" w:rsidR="00533608">
        <w:rPr>
          <w:rFonts w:ascii="Tahoma" w:hAnsi="Tahoma" w:cs="Tahoma"/>
          <w:color w:val="000000"/>
          <w:sz w:val="20"/>
          <w:szCs w:val="20"/>
          <w:lang w:eastAsia="cs-CZ"/>
        </w:rPr>
        <w:t>Ministerstvo financí ČR</w:t>
      </w:r>
      <w:r w:rsidRPr="00AA4408">
        <w:rPr>
          <w:rFonts w:ascii="Tahoma" w:hAnsi="Tahoma" w:cs="Tahoma"/>
          <w:color w:val="000000"/>
          <w:sz w:val="20"/>
          <w:szCs w:val="20"/>
          <w:lang w:eastAsia="cs-CZ"/>
        </w:rPr>
        <w:t>, Letenská 525/15, Praha 1</w:t>
      </w:r>
      <w:r w:rsidR="00344661">
        <w:rPr>
          <w:rFonts w:ascii="Tahoma" w:hAnsi="Tahoma" w:cs="Tahoma"/>
          <w:color w:val="000000"/>
          <w:sz w:val="20"/>
          <w:szCs w:val="20"/>
          <w:lang w:eastAsia="cs-CZ"/>
        </w:rPr>
        <w:t xml:space="preserve"> (</w:t>
      </w:r>
      <w:r w:rsidR="00344661">
        <w:rPr>
          <w:rFonts w:ascii="Tahoma" w:hAnsi="Tahoma" w:cs="Tahoma"/>
          <w:i/>
          <w:color w:val="000000"/>
          <w:sz w:val="20"/>
          <w:szCs w:val="20"/>
          <w:lang w:eastAsia="cs-CZ"/>
        </w:rPr>
        <w:t>p</w:t>
      </w:r>
      <w:r w:rsidRPr="00344661" w:rsidR="00344661">
        <w:rPr>
          <w:rFonts w:ascii="Tahoma" w:hAnsi="Tahoma" w:cs="Tahoma"/>
          <w:i/>
          <w:color w:val="000000"/>
          <w:sz w:val="20"/>
          <w:szCs w:val="20"/>
          <w:lang w:eastAsia="cs-CZ"/>
        </w:rPr>
        <w:t>ro vstup do budovy je nu</w:t>
      </w:r>
      <w:r w:rsidR="00344661">
        <w:rPr>
          <w:rFonts w:ascii="Tahoma" w:hAnsi="Tahoma" w:cs="Tahoma"/>
          <w:i/>
          <w:color w:val="000000"/>
          <w:sz w:val="20"/>
          <w:szCs w:val="20"/>
          <w:lang w:eastAsia="cs-CZ"/>
        </w:rPr>
        <w:t>tné předložit průkaz totožnosti)</w:t>
      </w:r>
    </w:p>
    <w:p w:rsidR="00344661" w:rsidP="00533608">
      <w:pPr>
        <w:rPr>
          <w:rFonts w:ascii="Tahoma" w:hAnsi="Tahoma" w:cs="Tahoma"/>
          <w:i/>
          <w:color w:val="000000"/>
          <w:sz w:val="20"/>
          <w:szCs w:val="20"/>
          <w:lang w:eastAsia="cs-CZ"/>
        </w:rPr>
      </w:pPr>
      <w:r w:rsidRPr="00AA4408">
        <w:rPr>
          <w:rFonts w:ascii="Tahoma" w:hAnsi="Tahoma" w:cs="Tahoma"/>
          <w:b/>
          <w:color w:val="000000"/>
          <w:sz w:val="20"/>
          <w:szCs w:val="20"/>
          <w:lang w:eastAsia="cs-CZ"/>
        </w:rPr>
        <w:t>Jazyk: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česky, anglicky </w:t>
      </w:r>
      <w:r w:rsidRPr="00AA4408">
        <w:rPr>
          <w:rFonts w:ascii="Tahoma" w:hAnsi="Tahoma" w:cs="Tahoma"/>
          <w:i/>
          <w:color w:val="000000"/>
          <w:sz w:val="20"/>
          <w:szCs w:val="20"/>
          <w:lang w:eastAsia="cs-CZ"/>
        </w:rPr>
        <w:t>(simultánní tlumočení zajištěno)</w:t>
      </w:r>
    </w:p>
    <w:p w:rsidR="00344661" w:rsidRPr="004320CD" w:rsidP="00533608">
      <w:pPr>
        <w:rPr>
          <w:rFonts w:ascii="Tahoma" w:hAnsi="Tahoma" w:cs="Tahoma"/>
          <w:color w:val="000000"/>
          <w:sz w:val="20"/>
          <w:szCs w:val="20"/>
          <w:lang w:eastAsia="cs-CZ"/>
        </w:rPr>
      </w:pPr>
      <w:r w:rsidRPr="004320CD">
        <w:rPr>
          <w:rFonts w:ascii="Tahoma" w:hAnsi="Tahoma" w:cs="Tahoma"/>
          <w:color w:val="000000"/>
          <w:sz w:val="20"/>
          <w:szCs w:val="20"/>
          <w:lang w:eastAsia="cs-CZ"/>
        </w:rPr>
        <w:t>Účast na semináři je pro registrované účastníky zdarma.</w:t>
      </w:r>
    </w:p>
    <w:p w:rsidR="00AA4408" w:rsidP="0053360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B23D9">
        <w:rPr>
          <w:rFonts w:ascii="Tahoma" w:eastAsia="Times New Roman" w:hAnsi="Tahoma" w:cs="Tahoma"/>
          <w:bCs/>
          <w:sz w:val="20"/>
          <w:szCs w:val="20"/>
          <w:lang w:eastAsia="cs-CZ"/>
        </w:rPr>
        <w:t>Seminář je určen pro</w:t>
      </w:r>
      <w:r w:rsidR="004320CD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malé a střední podniky</w:t>
      </w:r>
      <w:r w:rsidR="00D51583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i velké</w:t>
      </w:r>
      <w:r w:rsidRPr="00BB23D9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společnosti</w:t>
      </w:r>
      <w:r w:rsidR="0034199A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se zájmem o obchodní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příležitosti</w:t>
      </w:r>
      <w:r w:rsidR="0034199A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a možnosti získání zakázek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v regionu od střední Evropy přes střední Asii až po jižní a východní Středomoří</w:t>
      </w:r>
      <w:r w:rsidRPr="00BB23D9">
        <w:rPr>
          <w:rFonts w:ascii="Tahoma" w:eastAsia="Times New Roman" w:hAnsi="Tahoma" w:cs="Tahoma"/>
          <w:bCs/>
          <w:sz w:val="20"/>
          <w:szCs w:val="20"/>
          <w:lang w:eastAsia="cs-CZ"/>
        </w:rPr>
        <w:t>.</w:t>
      </w:r>
    </w:p>
    <w:p w:rsidR="0073114F" w:rsidRPr="004320CD" w:rsidP="00533608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4320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Cíl akce:</w:t>
      </w:r>
    </w:p>
    <w:p w:rsidR="00D51583" w:rsidP="00D51583">
      <w:pPr>
        <w:rPr>
          <w:i/>
          <w:iCs/>
        </w:rPr>
      </w:pPr>
      <w:r>
        <w:rPr>
          <w:i/>
          <w:iCs/>
        </w:rPr>
        <w:t>V první části bude cílem</w:t>
      </w:r>
      <w:r>
        <w:rPr>
          <w:i/>
          <w:iCs/>
        </w:rPr>
        <w:t xml:space="preserve"> setkání přiblížit českým podnikům </w:t>
      </w:r>
      <w:r>
        <w:rPr>
          <w:i/>
          <w:iCs/>
        </w:rPr>
        <w:t xml:space="preserve">(co nejpraktičtěji) </w:t>
      </w:r>
      <w:r>
        <w:rPr>
          <w:i/>
          <w:iCs/>
        </w:rPr>
        <w:t>možnosti jejich zapojení do aktivit EBRD v transformujících se zemích od střední Evropy po střední Asii a jižní a východní Středomoří se speciálním důrazem na zapojení českých su</w:t>
      </w:r>
      <w:r w:rsidR="0022644D">
        <w:rPr>
          <w:i/>
          <w:iCs/>
        </w:rPr>
        <w:t xml:space="preserve">bjektů do výběrových řízení </w:t>
      </w:r>
      <w:r w:rsidR="0073114F">
        <w:rPr>
          <w:i/>
          <w:iCs/>
        </w:rPr>
        <w:t>na dodávky zboží a služeb spojených s</w:t>
      </w:r>
      <w:r w:rsidR="0022644D">
        <w:rPr>
          <w:i/>
          <w:iCs/>
        </w:rPr>
        <w:t> projekty financovanými EBRD</w:t>
      </w:r>
      <w:r w:rsidR="0073114F">
        <w:rPr>
          <w:i/>
          <w:iCs/>
        </w:rPr>
        <w:t>.</w:t>
      </w:r>
    </w:p>
    <w:p w:rsidR="00DA6E1D" w:rsidRPr="00876DA7" w:rsidP="00DA6E1D">
      <w:pPr>
        <w:rPr>
          <w:rFonts w:eastAsia="Times New Roman" w:cstheme="minorHAnsi"/>
          <w:i/>
          <w:lang w:eastAsia="cs-CZ"/>
        </w:rPr>
      </w:pPr>
      <w:r w:rsidRPr="00876DA7">
        <w:rPr>
          <w:rFonts w:cstheme="minorHAnsi"/>
          <w:i/>
          <w:iCs/>
        </w:rPr>
        <w:t xml:space="preserve">V druhé části programu budou zástupci zahraničních kanceláří </w:t>
      </w:r>
      <w:r w:rsidRPr="00876DA7">
        <w:rPr>
          <w:rFonts w:cstheme="minorHAnsi"/>
          <w:i/>
          <w:iCs/>
        </w:rPr>
        <w:t>CzechTrade</w:t>
      </w:r>
      <w:r w:rsidRPr="00876DA7">
        <w:rPr>
          <w:rFonts w:cstheme="minorHAnsi"/>
          <w:i/>
          <w:iCs/>
        </w:rPr>
        <w:t xml:space="preserve"> prezentovat a</w:t>
      </w:r>
      <w:r w:rsidRPr="00876DA7">
        <w:rPr>
          <w:rStyle w:val="Strong"/>
          <w:rFonts w:cstheme="minorHAnsi"/>
          <w:b w:val="0"/>
          <w:i/>
        </w:rPr>
        <w:t>ktuální exportní příležitosti, jak a s čím v </w:t>
      </w:r>
      <w:r w:rsidRPr="00876DA7">
        <w:rPr>
          <w:rFonts w:cstheme="minorHAnsi"/>
          <w:i/>
        </w:rPr>
        <w:t>TURECKU, POLSKU a na UKRAJINĚ</w:t>
      </w:r>
      <w:r w:rsidRPr="00876DA7">
        <w:rPr>
          <w:rStyle w:val="Strong"/>
          <w:rFonts w:cstheme="minorHAnsi"/>
          <w:b w:val="0"/>
          <w:i/>
        </w:rPr>
        <w:t xml:space="preserve"> obchodovat, co by měl český exportér znát před vstupem na dané trhy, s</w:t>
      </w:r>
      <w:r w:rsidRPr="00876DA7">
        <w:rPr>
          <w:rFonts w:cstheme="minorHAnsi"/>
          <w:i/>
        </w:rPr>
        <w:t>trategie vstupu na dané trhy, překážky, příležitosti</w:t>
      </w:r>
      <w:r w:rsidRPr="00876DA7">
        <w:rPr>
          <w:rFonts w:cstheme="minorHAnsi"/>
          <w:bCs/>
          <w:i/>
          <w:color w:val="000000"/>
          <w:lang w:eastAsia="cs-CZ"/>
        </w:rPr>
        <w:t xml:space="preserve"> i praktické tipy pro obchodování.</w:t>
      </w:r>
    </w:p>
    <w:p w:rsidR="00D51583" w:rsidRPr="004320CD" w:rsidP="00533608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i/>
          <w:iCs/>
        </w:rPr>
        <w:t xml:space="preserve">Součástí programu je i sdílení pozitivních zkušeností českých podniků při spolupráci na zakázkách </w:t>
      </w:r>
      <w:r w:rsidR="0022644D">
        <w:rPr>
          <w:i/>
          <w:iCs/>
        </w:rPr>
        <w:t xml:space="preserve">financovaných </w:t>
      </w:r>
      <w:r>
        <w:rPr>
          <w:i/>
          <w:iCs/>
        </w:rPr>
        <w:t>EBRD a možnost individuálních konzultací s přednášejícími.</w:t>
      </w:r>
      <w:r w:rsidR="00DA4772">
        <w:rPr>
          <w:i/>
          <w:iCs/>
        </w:rPr>
        <w:br/>
      </w:r>
    </w:p>
    <w:p w:rsidR="00EA0E38" w:rsidRPr="004320CD" w:rsidP="00533608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4320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Program:</w:t>
      </w:r>
    </w:p>
    <w:p w:rsidR="00EA0E38" w:rsidP="0053360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12:30 – 13:00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Registrace</w:t>
      </w:r>
    </w:p>
    <w:p w:rsidR="00EA0E38" w:rsidP="0053360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13:00 – 13:20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Přivítání a úvodní slovo (zástupci MF ČR, EBRD a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CzechTrade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)</w:t>
      </w:r>
    </w:p>
    <w:p w:rsidR="00EA0E38" w:rsidP="00EA0E3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13:20 – 14:20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Obchodní příležitosti </w:t>
      </w:r>
      <w:r w:rsidR="009A38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a možnosti získání zakázek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pro soukromý </w:t>
      </w:r>
      <w:r w:rsidR="009A38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sektor v rámci projektů financovaných EBRD (EBRD </w:t>
      </w:r>
      <w:r w:rsidR="00973CF0">
        <w:rPr>
          <w:rFonts w:ascii="Tahoma" w:eastAsia="Times New Roman" w:hAnsi="Tahoma" w:cs="Tahoma"/>
          <w:bCs/>
          <w:sz w:val="20"/>
          <w:szCs w:val="20"/>
          <w:lang w:eastAsia="cs-CZ"/>
        </w:rPr>
        <w:t>předpisy a postupy, tipy na úspěšné nabídky, apod.)</w:t>
      </w:r>
    </w:p>
    <w:p w:rsidR="00EA0E38" w:rsidP="00EA0E3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t>Evgeny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Smirnov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, </w:t>
      </w:r>
      <w:r w:rsidRPr="00EA0E38">
        <w:rPr>
          <w:rFonts w:ascii="Tahoma" w:eastAsia="Times New Roman" w:hAnsi="Tahoma" w:cs="Tahoma"/>
          <w:bCs/>
          <w:sz w:val="20"/>
          <w:szCs w:val="20"/>
          <w:lang w:eastAsia="cs-CZ"/>
        </w:rPr>
        <w:t>Procurement</w:t>
      </w:r>
      <w:r w:rsidRPr="00EA0E38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Unit, EBRD</w:t>
      </w:r>
    </w:p>
    <w:p w:rsidR="002E5454" w:rsidP="00EA0E3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14:20 – 14:30</w:t>
      </w:r>
      <w:r w:rsidR="009A38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P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řestávka na kávu</w:t>
      </w:r>
    </w:p>
    <w:p w:rsidR="002E5454" w:rsidP="00EA0E3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14:30 – 15:30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391862">
        <w:rPr>
          <w:rFonts w:ascii="Tahoma" w:eastAsia="Times New Roman" w:hAnsi="Tahoma" w:cs="Tahoma"/>
          <w:bCs/>
          <w:sz w:val="20"/>
          <w:szCs w:val="20"/>
          <w:lang w:eastAsia="cs-CZ"/>
        </w:rPr>
        <w:t>Aktuální exportní příležitosti pro české firmy v TURECKU, POLSKU, na UKRAJINĚ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</w:p>
    <w:p w:rsidR="00BB23D9" w:rsidP="00EA0E3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>Vladislav Polách</w:t>
      </w:r>
      <w:r w:rsidRPr="00856E66">
        <w:rPr>
          <w:rFonts w:ascii="Tahoma" w:hAnsi="Tahoma" w:cs="Tahoma"/>
          <w:sz w:val="20"/>
          <w:szCs w:val="20"/>
        </w:rPr>
        <w:t xml:space="preserve">, ředitel zahraniční kanceláře </w:t>
      </w:r>
      <w:r w:rsidRPr="00856E66">
        <w:rPr>
          <w:rFonts w:ascii="Tahoma" w:hAnsi="Tahoma" w:cs="Tahoma"/>
          <w:sz w:val="20"/>
          <w:szCs w:val="20"/>
        </w:rPr>
        <w:t>CzechTrade</w:t>
      </w:r>
      <w:r w:rsidRPr="00856E66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Istanbulu</w:t>
      </w:r>
      <w:r>
        <w:rPr>
          <w:rFonts w:ascii="Tahoma" w:hAnsi="Tahoma" w:cs="Tahoma"/>
          <w:sz w:val="20"/>
          <w:szCs w:val="20"/>
        </w:rPr>
        <w:br/>
        <w:t xml:space="preserve">Oksana </w:t>
      </w:r>
      <w:r>
        <w:rPr>
          <w:rFonts w:ascii="Tahoma" w:hAnsi="Tahoma" w:cs="Tahoma"/>
          <w:sz w:val="20"/>
          <w:szCs w:val="20"/>
        </w:rPr>
        <w:t>Antonenko</w:t>
      </w:r>
      <w:r w:rsidRPr="00856E66">
        <w:rPr>
          <w:rFonts w:ascii="Tahoma" w:hAnsi="Tahoma" w:cs="Tahoma"/>
          <w:sz w:val="20"/>
          <w:szCs w:val="20"/>
        </w:rPr>
        <w:t>, ředitel</w:t>
      </w:r>
      <w:r>
        <w:rPr>
          <w:rFonts w:ascii="Tahoma" w:hAnsi="Tahoma" w:cs="Tahoma"/>
          <w:sz w:val="20"/>
          <w:szCs w:val="20"/>
        </w:rPr>
        <w:t>ka</w:t>
      </w:r>
      <w:r w:rsidRPr="00856E66">
        <w:rPr>
          <w:rFonts w:ascii="Tahoma" w:hAnsi="Tahoma" w:cs="Tahoma"/>
          <w:sz w:val="20"/>
          <w:szCs w:val="20"/>
        </w:rPr>
        <w:t xml:space="preserve"> zahraniční kanceláře </w:t>
      </w:r>
      <w:r w:rsidRPr="00856E66">
        <w:rPr>
          <w:rFonts w:ascii="Tahoma" w:hAnsi="Tahoma" w:cs="Tahoma"/>
          <w:sz w:val="20"/>
          <w:szCs w:val="20"/>
        </w:rPr>
        <w:t>CzechTrade</w:t>
      </w:r>
      <w:r w:rsidRPr="00856E66">
        <w:rPr>
          <w:rFonts w:ascii="Tahoma" w:hAnsi="Tahoma" w:cs="Tahoma"/>
          <w:sz w:val="20"/>
          <w:szCs w:val="20"/>
        </w:rPr>
        <w:t xml:space="preserve"> v </w:t>
      </w:r>
      <w:r>
        <w:rPr>
          <w:rFonts w:ascii="Tahoma" w:hAnsi="Tahoma" w:cs="Tahoma"/>
          <w:sz w:val="20"/>
          <w:szCs w:val="20"/>
        </w:rPr>
        <w:t>Kyjevě</w:t>
      </w:r>
      <w:r w:rsidRPr="00856E66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Adam Suchánek</w:t>
      </w:r>
      <w:r w:rsidRPr="00856E66">
        <w:rPr>
          <w:rFonts w:ascii="Tahoma" w:hAnsi="Tahoma" w:cs="Tahoma"/>
          <w:sz w:val="20"/>
          <w:szCs w:val="20"/>
        </w:rPr>
        <w:t xml:space="preserve">, ředitel zahraniční kanceláře </w:t>
      </w:r>
      <w:r w:rsidRPr="00856E66">
        <w:rPr>
          <w:rFonts w:ascii="Tahoma" w:hAnsi="Tahoma" w:cs="Tahoma"/>
          <w:sz w:val="20"/>
          <w:szCs w:val="20"/>
        </w:rPr>
        <w:t>CzechTrade</w:t>
      </w:r>
      <w:r w:rsidRPr="00856E66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 xml:space="preserve">e Varšavě </w:t>
      </w:r>
    </w:p>
    <w:p w:rsidR="00BB23D9" w:rsidP="00EA0E3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15:30 – 16:</w:t>
      </w:r>
      <w:r w:rsidR="0039186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00</w:t>
      </w: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Zkušenosti českých firem</w:t>
      </w:r>
    </w:p>
    <w:p w:rsidR="002E5454" w:rsidP="00EA0E38">
      <w:pPr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16:</w:t>
      </w:r>
      <w:r w:rsidR="0039186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00</w:t>
      </w: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– 16</w:t>
      </w:r>
      <w:r w:rsidRPr="0039186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876DA7" w:rsidR="0039186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15</w:t>
      </w:r>
      <w:r w:rsidR="00391862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Závěrečné slovo, diskuze</w:t>
      </w:r>
      <w:bookmarkStart w:id="0" w:name="_GoBack"/>
      <w:bookmarkEnd w:id="0"/>
    </w:p>
    <w:p w:rsidR="003360AD" w:rsidRPr="003360AD" w:rsidP="00AF279F">
      <w:pPr>
        <w:rPr>
          <w:rFonts w:cs="Tahoma"/>
          <w:sz w:val="24"/>
          <w:szCs w:val="24"/>
        </w:rPr>
      </w:pPr>
      <w:r w:rsidRPr="00BB23D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16</w:t>
      </w:r>
      <w:r w:rsidRPr="0039186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876DA7" w:rsidR="0039186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15</w:t>
      </w:r>
      <w:r w:rsidR="00391862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73114F">
        <w:rPr>
          <w:rFonts w:ascii="Tahoma" w:eastAsia="Times New Roman" w:hAnsi="Tahoma" w:cs="Tahoma"/>
          <w:bCs/>
          <w:sz w:val="20"/>
          <w:szCs w:val="20"/>
          <w:lang w:eastAsia="cs-CZ"/>
        </w:rPr>
        <w:t>Individuální konzultace</w:t>
      </w:r>
    </w:p>
    <w:sectPr w:rsidSect="003360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140pt;width:140pt" o:bullet="t">
        <v:imagedata r:id="rId1" o:title="CzT_bod_color"/>
      </v:shape>
    </w:pict>
  </w:numPicBullet>
  <w:abstractNum w:abstractNumId="0">
    <w:nsid w:val="31E860F1"/>
    <w:multiLevelType w:val="hybridMultilevel"/>
    <w:tmpl w:val="9D429DFC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E950E3"/>
    <w:multiLevelType w:val="hybridMultilevel"/>
    <w:tmpl w:val="9C0CE430"/>
    <w:lvl w:ilvl="0">
      <w:start w:val="1"/>
      <w:numFmt w:val="bullet"/>
      <w:lvlText w:val=""/>
      <w:lvlJc w:val="left"/>
      <w:pPr>
        <w:ind w:left="9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">
    <w:nsid w:val="387653E1"/>
    <w:multiLevelType w:val="hybridMultilevel"/>
    <w:tmpl w:val="DDC8D16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B520A"/>
    <w:multiLevelType w:val="multilevel"/>
    <w:tmpl w:val="252C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74ED3"/>
    <w:multiLevelType w:val="hybridMultilevel"/>
    <w:tmpl w:val="654C97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14037"/>
    <w:multiLevelType w:val="hybridMultilevel"/>
    <w:tmpl w:val="68DE6B7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5D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D2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D27FFD"/>
    <w:rPr>
      <w:b/>
      <w:bCs/>
    </w:rPr>
  </w:style>
  <w:style w:type="paragraph" w:styleId="NormalWeb">
    <w:name w:val="Normal (Web)"/>
    <w:basedOn w:val="Normal"/>
    <w:uiPriority w:val="99"/>
    <w:unhideWhenUsed/>
    <w:rsid w:val="00D2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A4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76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6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image" Target="media/image2.emf" /><Relationship Id="rId9" Type="http://schemas.openxmlformats.org/officeDocument/2006/relationships/image" Target="media/image3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8CC87D19FE640913D3AE82BFC4F4D" ma:contentTypeVersion="2" ma:contentTypeDescription="Vytvoří nový dokument" ma:contentTypeScope="" ma:versionID="42766fccfd2c3333426663619509f26b">
  <xsd:schema xmlns:xsd="http://www.w3.org/2001/XMLSchema" xmlns:xs="http://www.w3.org/2001/XMLSchema" xmlns:p="http://schemas.microsoft.com/office/2006/metadata/properties" xmlns:ns2="ed8024e0-54cb-48d8-aadc-4adc06f5e44c" targetNamespace="http://schemas.microsoft.com/office/2006/metadata/properties" ma:root="true" ma:fieldsID="ac6523048f59572164f4463d21b7ee25" ns2:_="">
    <xsd:import namespace="ed8024e0-54cb-48d8-aadc-4adc06f5e44c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024e0-54cb-48d8-aadc-4adc06f5e44c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ed8024e0-54cb-48d8-aadc-4adc06f5e44c" xsi:nil="true"/>
    <SourceEncodedAbsUrl xmlns="ed8024e0-54cb-48d8-aadc-4adc06f5e44c" xsi:nil="true"/>
  </documentManagement>
</p:properties>
</file>

<file path=customXml/itemProps1.xml><?xml version="1.0" encoding="utf-8"?>
<ds:datastoreItem xmlns:ds="http://schemas.openxmlformats.org/officeDocument/2006/customXml" ds:itemID="{3E2BE3FB-90E2-4854-B8F2-A798D0EE4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024e0-54cb-48d8-aadc-4adc06f5e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2E442-082F-4F81-AFA6-B08AAB93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A3B84-3864-438B-AAA4-947CF71C9A5C}">
  <ds:schemaRefs>
    <ds:schemaRef ds:uri="http://schemas.microsoft.com/office/2006/metadata/properties"/>
    <ds:schemaRef ds:uri="http://schemas.microsoft.com/office/infopath/2007/PartnerControls"/>
    <ds:schemaRef ds:uri="ed8024e0-54cb-48d8-aadc-4adc06f5e4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2018-08-06T10:04:00Z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0x010100DE08CC87D19FE640913D3AE82BFC4F4D</vt:lpwstr>
  </property>
</Properties>
</file>